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CE0" w:rsidRPr="00BB1BD1" w:rsidRDefault="00843CE0" w:rsidP="00843CE0">
      <w:pPr>
        <w:spacing w:line="240" w:lineRule="auto"/>
        <w:jc w:val="center"/>
        <w:rPr>
          <w:rStyle w:val="40"/>
          <w:rFonts w:eastAsiaTheme="minorHAnsi"/>
          <w:sz w:val="24"/>
          <w:szCs w:val="24"/>
        </w:rPr>
      </w:pPr>
      <w:r w:rsidRPr="00BB1BD1">
        <w:rPr>
          <w:rStyle w:val="2"/>
          <w:rFonts w:eastAsiaTheme="minorHAnsi"/>
          <w:sz w:val="24"/>
          <w:szCs w:val="24"/>
        </w:rPr>
        <w:t>Муниципальное общеобразовательное учреждение «</w:t>
      </w:r>
      <w:proofErr w:type="spellStart"/>
      <w:r w:rsidR="005E3C43">
        <w:rPr>
          <w:rStyle w:val="2"/>
          <w:rFonts w:eastAsiaTheme="minorHAnsi"/>
          <w:sz w:val="24"/>
          <w:szCs w:val="24"/>
        </w:rPr>
        <w:t>Мичанская</w:t>
      </w:r>
      <w:proofErr w:type="spellEnd"/>
      <w:r w:rsidR="005E3C43">
        <w:rPr>
          <w:rStyle w:val="2"/>
          <w:rFonts w:eastAsiaTheme="minorHAnsi"/>
          <w:sz w:val="24"/>
          <w:szCs w:val="24"/>
        </w:rPr>
        <w:t xml:space="preserve"> основная</w:t>
      </w:r>
      <w:r w:rsidRPr="00BB1BD1">
        <w:rPr>
          <w:rStyle w:val="2"/>
          <w:rFonts w:eastAsiaTheme="minorHAnsi"/>
          <w:sz w:val="24"/>
          <w:szCs w:val="24"/>
        </w:rPr>
        <w:t xml:space="preserve"> общеобразовательная школа  Сабинского муниципального района Республики Татарстан»</w:t>
      </w:r>
    </w:p>
    <w:p w:rsidR="00393F17" w:rsidRPr="00843CE0" w:rsidRDefault="00393F17" w:rsidP="00393F1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393F17" w:rsidRPr="00843CE0" w:rsidTr="00393F17">
        <w:tc>
          <w:tcPr>
            <w:tcW w:w="3209" w:type="dxa"/>
            <w:vAlign w:val="center"/>
          </w:tcPr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с родительским комитетом</w:t>
            </w:r>
          </w:p>
          <w:p w:rsidR="00393F17" w:rsidRPr="00843CE0" w:rsidRDefault="00393F17" w:rsidP="00843C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Протокол №1 2</w:t>
            </w:r>
            <w:r w:rsidR="00843CE0" w:rsidRPr="00843C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3209" w:type="dxa"/>
            <w:vAlign w:val="center"/>
          </w:tcPr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393F17" w:rsidRPr="00843CE0" w:rsidRDefault="00393F17" w:rsidP="005E3C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5E3C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C4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  <w:tc>
          <w:tcPr>
            <w:tcW w:w="3210" w:type="dxa"/>
            <w:vAlign w:val="center"/>
          </w:tcPr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393F17" w:rsidRPr="00843CE0" w:rsidRDefault="00393F17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№ </w:t>
            </w:r>
            <w:r w:rsidR="005E3C4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bookmarkStart w:id="0" w:name="_GoBack"/>
            <w:bookmarkEnd w:id="0"/>
          </w:p>
          <w:p w:rsidR="00393F17" w:rsidRPr="00843CE0" w:rsidRDefault="00843CE0" w:rsidP="00393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CE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93F17" w:rsidRPr="00843CE0">
              <w:rPr>
                <w:rFonts w:ascii="Times New Roman" w:hAnsi="Times New Roman" w:cs="Times New Roman"/>
                <w:sz w:val="24"/>
                <w:szCs w:val="24"/>
              </w:rPr>
              <w:t>.08.2020</w:t>
            </w:r>
          </w:p>
        </w:tc>
      </w:tr>
    </w:tbl>
    <w:p w:rsidR="00393F17" w:rsidRPr="00843CE0" w:rsidRDefault="00393F17" w:rsidP="00393F17">
      <w:pPr>
        <w:rPr>
          <w:rFonts w:ascii="Times New Roman" w:hAnsi="Times New Roman" w:cs="Times New Roman"/>
          <w:sz w:val="24"/>
          <w:szCs w:val="24"/>
        </w:rPr>
      </w:pPr>
    </w:p>
    <w:p w:rsidR="00843CE0" w:rsidRDefault="00843CE0" w:rsidP="00843C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3F17" w:rsidRPr="00BB1BD1" w:rsidRDefault="00393F17" w:rsidP="00843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BD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393F17" w:rsidRPr="00BB1BD1" w:rsidRDefault="00393F17" w:rsidP="00843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BD1">
        <w:rPr>
          <w:rFonts w:ascii="Times New Roman" w:hAnsi="Times New Roman" w:cs="Times New Roman"/>
          <w:b/>
          <w:sz w:val="24"/>
          <w:szCs w:val="24"/>
        </w:rPr>
        <w:t xml:space="preserve">о родительском контроле организации горячего питания </w:t>
      </w:r>
      <w:proofErr w:type="gramStart"/>
      <w:r w:rsidRPr="00BB1BD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843CE0" w:rsidRPr="00BB1BD1" w:rsidRDefault="00393F17" w:rsidP="00843C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BD1">
        <w:rPr>
          <w:rFonts w:ascii="Times New Roman" w:hAnsi="Times New Roman" w:cs="Times New Roman"/>
          <w:b/>
          <w:sz w:val="24"/>
          <w:szCs w:val="24"/>
        </w:rPr>
        <w:t xml:space="preserve">в МБОУ </w:t>
      </w:r>
      <w:r w:rsidR="00843CE0" w:rsidRPr="00BB1BD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5E3C43">
        <w:rPr>
          <w:rFonts w:ascii="Times New Roman" w:hAnsi="Times New Roman" w:cs="Times New Roman"/>
          <w:b/>
          <w:sz w:val="24"/>
          <w:szCs w:val="24"/>
        </w:rPr>
        <w:t>Мичанская</w:t>
      </w:r>
      <w:proofErr w:type="spellEnd"/>
      <w:r w:rsidR="005E3C43">
        <w:rPr>
          <w:rFonts w:ascii="Times New Roman" w:hAnsi="Times New Roman" w:cs="Times New Roman"/>
          <w:b/>
          <w:sz w:val="24"/>
          <w:szCs w:val="24"/>
        </w:rPr>
        <w:t xml:space="preserve"> основная</w:t>
      </w:r>
      <w:r w:rsidR="00843CE0" w:rsidRPr="00BB1BD1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 Сабинского муниципального района Республики Татарстан»</w:t>
      </w:r>
    </w:p>
    <w:p w:rsidR="00843CE0" w:rsidRPr="00843CE0" w:rsidRDefault="00843CE0" w:rsidP="00843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93F17" w:rsidRPr="00843CE0" w:rsidRDefault="00393F17" w:rsidP="00843C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1.1. Положение о родительском контроле организации и качества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Федерального закона «Об образовании в Российской Федерации» от 29.12.2012г. № 273-ФЗ;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Роспотребнадзора Российской Федерации «Родительский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организациях» от 18.05.2020г.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1.2.1. Комиссия по контролю за организацией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1.2.2. Комиссия по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1.2.3. В состав комиссии по контролю за организацией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>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2. Задачи комиссии по контролю за организацией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2.1. Задачами комиссии по контролю за организацией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соответствие энергетической ценности и химического состава рационов физиологическим потребностям и энергозатратам;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lastRenderedPageBreak/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- </w:t>
      </w:r>
      <w:bookmarkStart w:id="1" w:name="_Hlk49376008"/>
      <w:r w:rsidRPr="00843CE0">
        <w:rPr>
          <w:rFonts w:ascii="Times New Roman" w:hAnsi="Times New Roman" w:cs="Times New Roman"/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</w:t>
      </w:r>
      <w:bookmarkEnd w:id="1"/>
      <w:r w:rsidRPr="00843CE0">
        <w:rPr>
          <w:rFonts w:ascii="Times New Roman" w:hAnsi="Times New Roman" w:cs="Times New Roman"/>
          <w:sz w:val="24"/>
          <w:szCs w:val="24"/>
        </w:rPr>
        <w:t>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3. Функции комиссии по контролю организации питания учащихся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- общественная экспертиза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>;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 xml:space="preserve"> качеством и количеством приготовленной согласно меню пищи;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 Права и ответственность комиссии по контролю организации питания учащихся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4.1. контролировать в школе организацию и качество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>;</w:t>
      </w:r>
    </w:p>
    <w:p w:rsidR="00393F17" w:rsidRPr="00843CE0" w:rsidRDefault="00843CE0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получать от повара</w:t>
      </w:r>
      <w:r w:rsidR="00393F17" w:rsidRPr="00843CE0">
        <w:rPr>
          <w:rFonts w:ascii="Times New Roman" w:hAnsi="Times New Roman" w:cs="Times New Roman"/>
          <w:sz w:val="24"/>
          <w:szCs w:val="24"/>
        </w:rPr>
        <w:t xml:space="preserve"> информацию по организации питания, качеству приготовляемых блюд и соблюдению санитарно-гигиенических норм;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4.3. заслушивать на своих заседаниях повара по обеспечению качественного питания обучающихся;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4.6. вносить предложения по улучшению качества питания </w:t>
      </w:r>
      <w:proofErr w:type="gramStart"/>
      <w:r w:rsidRPr="00843CE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43CE0">
        <w:rPr>
          <w:rFonts w:ascii="Times New Roman" w:hAnsi="Times New Roman" w:cs="Times New Roman"/>
          <w:sz w:val="24"/>
          <w:szCs w:val="24"/>
        </w:rPr>
        <w:t>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 Организация деятельности комиссии по контролю организации питания учащихся.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5.3. Комиссия составляет план-график контроля по организации качественного питания школьников. 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5.4. О результатах работы комиссия информирует администрацию школы и родительские комитеты.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lastRenderedPageBreak/>
        <w:t xml:space="preserve">5.5. Один раз в четверть комиссия знакомит с результатами деятельности руководителя школы и один раз в полугодие </w:t>
      </w:r>
      <w:r w:rsidR="00B6431D">
        <w:rPr>
          <w:rFonts w:ascii="Times New Roman" w:hAnsi="Times New Roman" w:cs="Times New Roman"/>
          <w:sz w:val="24"/>
          <w:szCs w:val="24"/>
        </w:rPr>
        <w:t>педагогический совет</w:t>
      </w:r>
      <w:r w:rsidRPr="00843CE0">
        <w:rPr>
          <w:rFonts w:ascii="Times New Roman" w:hAnsi="Times New Roman" w:cs="Times New Roman"/>
          <w:sz w:val="24"/>
          <w:szCs w:val="24"/>
        </w:rPr>
        <w:t>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5.6. По итогам учебного года комиссия готовит аналитическую справку</w:t>
      </w:r>
      <w:r w:rsidR="00B6431D">
        <w:rPr>
          <w:rFonts w:ascii="Times New Roman" w:hAnsi="Times New Roman" w:cs="Times New Roman"/>
          <w:sz w:val="24"/>
          <w:szCs w:val="24"/>
        </w:rPr>
        <w:t>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5.7. Заседание комиссии проводятся по мере необходимости, но не реже одного раза в </w:t>
      </w:r>
      <w:r w:rsidR="00B6431D">
        <w:rPr>
          <w:rFonts w:ascii="Times New Roman" w:hAnsi="Times New Roman" w:cs="Times New Roman"/>
          <w:sz w:val="24"/>
          <w:szCs w:val="24"/>
        </w:rPr>
        <w:t>четверть</w:t>
      </w:r>
      <w:r w:rsidRPr="00843CE0">
        <w:rPr>
          <w:rFonts w:ascii="Times New Roman" w:hAnsi="Times New Roman" w:cs="Times New Roman"/>
          <w:sz w:val="24"/>
          <w:szCs w:val="24"/>
        </w:rPr>
        <w:t xml:space="preserve"> и считаются правомочными, если на них присутствует не менее 2/3 ее членов.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5.8. Решени</w:t>
      </w:r>
      <w:r w:rsidR="00B6431D">
        <w:rPr>
          <w:rFonts w:ascii="Times New Roman" w:hAnsi="Times New Roman" w:cs="Times New Roman"/>
          <w:sz w:val="24"/>
          <w:szCs w:val="24"/>
        </w:rPr>
        <w:t>я</w:t>
      </w:r>
      <w:r w:rsidRPr="00843CE0">
        <w:rPr>
          <w:rFonts w:ascii="Times New Roman" w:hAnsi="Times New Roman" w:cs="Times New Roman"/>
          <w:sz w:val="24"/>
          <w:szCs w:val="24"/>
        </w:rPr>
        <w:t xml:space="preserve">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6. Ответственность членов Комиссии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7. Документация комиссии по контролю организации питания учащихся.</w:t>
      </w:r>
    </w:p>
    <w:p w:rsidR="00393F17" w:rsidRPr="00843CE0" w:rsidRDefault="00393F17" w:rsidP="00393F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>7.1. Заседания комиссии оформляются протоколом. Протоколы подписываются председателем.</w:t>
      </w:r>
    </w:p>
    <w:p w:rsidR="00393F17" w:rsidRPr="00843CE0" w:rsidRDefault="00393F17" w:rsidP="00393F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43CE0">
        <w:rPr>
          <w:rFonts w:ascii="Times New Roman" w:hAnsi="Times New Roman" w:cs="Times New Roman"/>
          <w:sz w:val="24"/>
          <w:szCs w:val="24"/>
        </w:rPr>
        <w:t xml:space="preserve">7.2. </w:t>
      </w:r>
      <w:r w:rsidR="00B6431D">
        <w:rPr>
          <w:rFonts w:ascii="Times New Roman" w:hAnsi="Times New Roman" w:cs="Times New Roman"/>
          <w:sz w:val="24"/>
          <w:szCs w:val="24"/>
        </w:rPr>
        <w:t>П</w:t>
      </w:r>
      <w:r w:rsidRPr="00843CE0">
        <w:rPr>
          <w:rFonts w:ascii="Times New Roman" w:hAnsi="Times New Roman" w:cs="Times New Roman"/>
          <w:sz w:val="24"/>
          <w:szCs w:val="24"/>
        </w:rPr>
        <w:t>ротокол</w:t>
      </w:r>
      <w:r w:rsidR="00B6431D">
        <w:rPr>
          <w:rFonts w:ascii="Times New Roman" w:hAnsi="Times New Roman" w:cs="Times New Roman"/>
          <w:sz w:val="24"/>
          <w:szCs w:val="24"/>
        </w:rPr>
        <w:t>ы</w:t>
      </w:r>
      <w:r w:rsidRPr="00843CE0">
        <w:rPr>
          <w:rFonts w:ascii="Times New Roman" w:hAnsi="Times New Roman" w:cs="Times New Roman"/>
          <w:sz w:val="24"/>
          <w:szCs w:val="24"/>
        </w:rPr>
        <w:t xml:space="preserve"> заседания комиссии </w:t>
      </w:r>
      <w:r w:rsidR="00B6431D">
        <w:rPr>
          <w:rFonts w:ascii="Times New Roman" w:hAnsi="Times New Roman" w:cs="Times New Roman"/>
          <w:sz w:val="24"/>
          <w:szCs w:val="24"/>
        </w:rPr>
        <w:t xml:space="preserve">собираются в течение года председателем, подшиваются в конце учебного года и сдаются на </w:t>
      </w:r>
      <w:r w:rsidRPr="00843CE0">
        <w:rPr>
          <w:rFonts w:ascii="Times New Roman" w:hAnsi="Times New Roman" w:cs="Times New Roman"/>
          <w:sz w:val="24"/>
          <w:szCs w:val="24"/>
        </w:rPr>
        <w:t>хран</w:t>
      </w:r>
      <w:r w:rsidR="00B6431D">
        <w:rPr>
          <w:rFonts w:ascii="Times New Roman" w:hAnsi="Times New Roman" w:cs="Times New Roman"/>
          <w:sz w:val="24"/>
          <w:szCs w:val="24"/>
        </w:rPr>
        <w:t>ение</w:t>
      </w:r>
      <w:r w:rsidRPr="00843CE0">
        <w:rPr>
          <w:rFonts w:ascii="Times New Roman" w:hAnsi="Times New Roman" w:cs="Times New Roman"/>
          <w:sz w:val="24"/>
          <w:szCs w:val="24"/>
        </w:rPr>
        <w:t xml:space="preserve"> администрации школы.</w:t>
      </w:r>
    </w:p>
    <w:p w:rsidR="008920AF" w:rsidRPr="00843CE0" w:rsidRDefault="008920AF">
      <w:pPr>
        <w:rPr>
          <w:rFonts w:ascii="Times New Roman" w:hAnsi="Times New Roman" w:cs="Times New Roman"/>
          <w:sz w:val="24"/>
          <w:szCs w:val="24"/>
        </w:rPr>
      </w:pPr>
    </w:p>
    <w:sectPr w:rsidR="008920AF" w:rsidRPr="00843CE0" w:rsidSect="00393F17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17"/>
    <w:rsid w:val="00206945"/>
    <w:rsid w:val="00393F17"/>
    <w:rsid w:val="0055426A"/>
    <w:rsid w:val="005E3C43"/>
    <w:rsid w:val="006130EB"/>
    <w:rsid w:val="00843CE0"/>
    <w:rsid w:val="008920AF"/>
    <w:rsid w:val="00AF0E09"/>
    <w:rsid w:val="00B6431D"/>
    <w:rsid w:val="00BB1BD1"/>
    <w:rsid w:val="00E82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0">
    <w:name w:val="Основной текст (4)"/>
    <w:basedOn w:val="4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613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">
    <w:name w:val="Основной текст (4)_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40">
    <w:name w:val="Основной текст (4)"/>
    <w:basedOn w:val="4"/>
    <w:rsid w:val="00843C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613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2020-11-02T09:48:00Z</cp:lastPrinted>
  <dcterms:created xsi:type="dcterms:W3CDTF">2022-03-30T06:33:00Z</dcterms:created>
  <dcterms:modified xsi:type="dcterms:W3CDTF">2022-03-30T06:33:00Z</dcterms:modified>
</cp:coreProperties>
</file>